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AI w sklepie internetowym: technologia nie naprawi bałaganu, ale może dać dużą przewagę</w:t>
      </w:r>
    </w:p>
    <w:p>
      <w:pPr>
        <w:spacing w:before="0" w:after="500" w:line="264" w:lineRule="auto"/>
      </w:pPr>
      <w:r>
        <w:rPr>
          <w:rFonts w:ascii="calibri" w:hAnsi="calibri" w:eastAsia="calibri" w:cs="calibri"/>
          <w:sz w:val="36"/>
          <w:szCs w:val="36"/>
          <w:b/>
        </w:rPr>
        <w:t xml:space="preserve">Sztuczna inteligencja coraz mocniej wchodzi do e-commerce. Pomaga tworzyć opisy produktów, obsługiwać klientów, analizować sprzedaż, personalizować komunikację i automatyzować powtarzalne procesy. Dla wielu sklepów internetowych brzmi to jak obietnica szybszego rozwoju, niższych kosztów i lepszej sprzedaży. Jest jednak jeden warunek: AI musi mieć na czym pracować.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Jeżeli sklep ma chaotyczne kategorie, niepełne dane produktowe, słabe zdjęcia, przypadkowe opisy i niedopracowaną ścieżkę zakupową, sztuczna inteligencja nie stanie się magicznym rozwiązaniem. Może przyspieszyć pracę, ale może też szybciej ujawnić problemy, które wcześniej były ukryte pod powierzchnią.</w:t>
      </w:r>
    </w:p>
    <w:p>
      <w:pPr>
        <w:spacing w:before="0" w:after="300"/>
      </w:pPr>
      <w:r>
        <w:rPr>
          <w:rFonts w:ascii="calibri" w:hAnsi="calibri" w:eastAsia="calibri" w:cs="calibri"/>
          <w:sz w:val="24"/>
          <w:szCs w:val="24"/>
          <w:i/>
          <w:iCs/>
        </w:rPr>
        <w:t xml:space="preserve">„W e-commerce AI nie powinno być traktowane jako osobny gadżet doklejony do sklepu. To raczej warstwa, która wzmacnia to, co już działa. Jeżeli fundamenty są słabe, automatyzacja tylko szybciej pokaże ich słabość” mówi Łukasz Jurys, CTO CalmFox.pl.</w:t>
      </w:r>
    </w:p>
    <w:p>
      <w:pPr>
        <w:spacing w:before="0" w:after="500" w:line="264" w:lineRule="auto"/>
      </w:pPr>
      <w:r>
        <w:rPr>
          <w:rFonts w:ascii="calibri" w:hAnsi="calibri" w:eastAsia="calibri" w:cs="calibri"/>
          <w:sz w:val="36"/>
          <w:szCs w:val="36"/>
          <w:b/>
        </w:rPr>
        <w:t xml:space="preserve">Najpierw porządek, potem automatyzacja</w:t>
      </w:r>
    </w:p>
    <w:p>
      <w:pPr>
        <w:spacing w:before="0" w:after="300"/>
      </w:pPr>
      <w:r>
        <w:rPr>
          <w:rFonts w:ascii="calibri" w:hAnsi="calibri" w:eastAsia="calibri" w:cs="calibri"/>
          <w:sz w:val="24"/>
          <w:szCs w:val="24"/>
        </w:rPr>
        <w:t xml:space="preserve">Wielu właścicieli sklepów zaczyna rozmowę od pytania: jaki chatbot wdrożyć, jakie narzędzie AI wybrać, jak automatycznie generować opisy produktów? To naturalne, bo właśnie te elementy są najbardziej widoczne. Problem w tym, że często nie od nich powinno się zaczynać. Pierwszym krokiem powinien być audyt sklepu. Warto sprawdzić, czy produkty mają kompletne parametry, czy filtry działają logicznie, czy warianty są poprawnie opisane, czy stany magazynowe są aktualne, czy kategorie odpowiadają temu, jak klient rzeczywiście szuka produktów.</w:t>
      </w:r>
    </w:p>
    <w:p>
      <w:pPr>
        <w:spacing w:before="0" w:after="300"/>
      </w:pPr>
      <w:r>
        <w:rPr>
          <w:rFonts w:ascii="calibri" w:hAnsi="calibri" w:eastAsia="calibri" w:cs="calibri"/>
          <w:sz w:val="24"/>
          <w:szCs w:val="24"/>
        </w:rPr>
        <w:t xml:space="preserve">AI potrzebuje danych. Im lepiej uporządkowany katalog, tym większe możliwości automatyzacji. Jeżeli system ma analizować produkty, rekomendować je klientom albo odpowiadać na pytania, musi rozumieć, co znajduje się w sklepie.</w:t>
      </w:r>
    </w:p>
    <w:p>
      <w:pPr>
        <w:spacing w:before="0" w:after="300"/>
      </w:pPr>
      <w:r>
        <w:rPr>
          <w:rFonts w:ascii="calibri" w:hAnsi="calibri" w:eastAsia="calibri" w:cs="calibri"/>
          <w:sz w:val="24"/>
          <w:szCs w:val="24"/>
          <w:i/>
          <w:iCs/>
        </w:rPr>
        <w:t xml:space="preserve">„Największą pracą przy wdrożeniach AI często nie jest samo podpięcie modelu, tylko przygotowanie danych. Nazwy produktów, atrybuty, opisy, kategorie, logika wariantów, integracje z magazynem. Bez tego nawet najlepszy system będzie zgadywał zamiast pomagać” podkreśla Łukasz Jurys.</w:t>
      </w:r>
    </w:p>
    <w:p>
      <w:pPr>
        <w:spacing w:before="0" w:after="500" w:line="264" w:lineRule="auto"/>
      </w:pPr>
      <w:r>
        <w:rPr>
          <w:rFonts w:ascii="calibri" w:hAnsi="calibri" w:eastAsia="calibri" w:cs="calibri"/>
          <w:sz w:val="36"/>
          <w:szCs w:val="36"/>
          <w:b/>
        </w:rPr>
        <w:t xml:space="preserve">Klient nie kupuje parametru. Klient kupuje rozwiązanie</w:t>
      </w:r>
    </w:p>
    <w:p>
      <w:pPr>
        <w:spacing w:before="0" w:after="300"/>
      </w:pPr>
      <w:r>
        <w:rPr>
          <w:rFonts w:ascii="calibri" w:hAnsi="calibri" w:eastAsia="calibri" w:cs="calibri"/>
          <w:sz w:val="24"/>
          <w:szCs w:val="24"/>
        </w:rPr>
        <w:t xml:space="preserve">AI zmienia także sposób, w jaki użytkownicy szukają produktów. Coraz częściej klient nie wpisuje prostej frazy, ale opisuje potrzebę. Nie szuka tylko „plecaka”, ale pyta, jaki plecak sprawdzi się dla dziecka do szkoły. Nie szuka wyłącznie „lampy”, ale chce wiedzieć, jaka lampa pasuje do małego salonu. Nie porównuje wyłącznie ceny, ale oczekuje pomocy w wyborze. To oznacza, że sklepy internetowe powinny przestać myśleć o treściach wyłącznie jako o dodatku do SEO. Opisy produktów, opisy kategorii, poradniki, FAQ i porównania powinny odpowiadać na realne pytania klientów. Dobry sklep nie tylko pokazuje produkt. Dobry sklep tłumaczy, kiedy dany produkt ma sens, czym różni się od innych i na co uważać przed zakupem. Sztuczna inteligencja może pomóc tworzyć takie treści szybciej, ale nie powinna całkowicie zastępować doświadczenia sprzedawcy. To człowiek zna najczęstsze pytania klientów, powody reklamacji, typowe nieporozumienia i sytuacje, w których produkt sprawdza się najlepiej.</w:t>
      </w:r>
    </w:p>
    <w:p>
      <w:pPr>
        <w:spacing w:before="0" w:after="300"/>
      </w:pPr>
      <w:r>
        <w:rPr>
          <w:rFonts w:ascii="calibri" w:hAnsi="calibri" w:eastAsia="calibri" w:cs="calibri"/>
          <w:sz w:val="24"/>
          <w:szCs w:val="24"/>
        </w:rPr>
        <w:t xml:space="preserve">„AI świetnie radzi sobie z porządkowaniem informacji, tworzeniem wariantów treści i skalowaniem pracy. Ale wiedza domenowa nadal jest kluczowa. Jeżeli sklep nie wie, co realnie jest ważne dla klienta, model też tego sam z siebie nie wymyśli” mówi Łukasz Jurys.</w:t>
      </w:r>
    </w:p>
    <w:p>
      <w:pPr>
        <w:spacing w:before="0" w:after="500" w:line="264" w:lineRule="auto"/>
      </w:pPr>
      <w:r>
        <w:rPr>
          <w:rFonts w:ascii="calibri" w:hAnsi="calibri" w:eastAsia="calibri" w:cs="calibri"/>
          <w:sz w:val="36"/>
          <w:szCs w:val="36"/>
          <w:b/>
        </w:rPr>
        <w:t xml:space="preserve">Chatbot ma rozwiązywać problem, a nie tylko być na stronie</w:t>
      </w:r>
    </w:p>
    <w:p>
      <w:pPr>
        <w:spacing w:before="0" w:after="300"/>
      </w:pPr>
      <w:r>
        <w:rPr>
          <w:rFonts w:ascii="calibri" w:hAnsi="calibri" w:eastAsia="calibri" w:cs="calibri"/>
          <w:sz w:val="24"/>
          <w:szCs w:val="24"/>
        </w:rPr>
        <w:t xml:space="preserve">Jednym z pierwszych pomysłów na AI w sklepie jest zwykle chatbot. I rzeczywiście, dobrze przygotowany asystent może odciążyć zespół obsługi. Może odpowiadać na pytania o status zamówienia, dostępność produktów, zwroty, reklamacje, różnice między modelami albo dobór produktu. Ale chatbot bez dostępu do aktualnej wiedzy szybko staje się źródłem frustracji. Jeżeli odpowiada ogólnikami, nie rozumie oferty albo nie potrafi przekazać sprawy człowiekowi, klient nie widzi w nim pomocy. Widzi przeszkodę. Dlatego wdrożenie chatbota powinno zaczynać się od określenia jego roli. Czy ma wspierać przedsprzedaż? Czy ma obsługiwać zwroty? Czy ma pomagać dobrać produkt? Czy ma odpowiadać na pytania techniczne? Im jaśniejszy zakres, tym większa szansa, że narzędzie będzie realnie przydatne.</w:t>
      </w:r>
    </w:p>
    <w:p>
      <w:pPr>
        <w:spacing w:before="0" w:after="300"/>
      </w:pPr>
      <w:r>
        <w:rPr>
          <w:rFonts w:ascii="calibri" w:hAnsi="calibri" w:eastAsia="calibri" w:cs="calibri"/>
          <w:sz w:val="24"/>
          <w:szCs w:val="24"/>
        </w:rPr>
        <w:t xml:space="preserve">„Dobry chatbot nie musi udawać człowieka. Musi szybko doprowadzić klienta do odpowiedzi. A kiedy sprawa wychodzi poza jego zakres, powinien płynnie przekazać ją do obsługi. To jest dużo ważniejsze niż efektowne powitanie w okienku czatu” dodaje Łukasz Jurys.</w:t>
      </w:r>
    </w:p>
    <w:p>
      <w:pPr>
        <w:spacing w:before="0" w:after="500" w:line="264" w:lineRule="auto"/>
      </w:pPr>
      <w:r>
        <w:rPr>
          <w:rFonts w:ascii="calibri" w:hAnsi="calibri" w:eastAsia="calibri" w:cs="calibri"/>
          <w:sz w:val="36"/>
          <w:szCs w:val="36"/>
          <w:b/>
        </w:rPr>
        <w:t xml:space="preserve">AI w marketingu: szybciej nie zawsze znaczy lepiej</w:t>
      </w:r>
    </w:p>
    <w:p>
      <w:pPr>
        <w:spacing w:before="0" w:after="300"/>
      </w:pPr>
      <w:r>
        <w:rPr>
          <w:rFonts w:ascii="calibri" w:hAnsi="calibri" w:eastAsia="calibri" w:cs="calibri"/>
          <w:sz w:val="24"/>
          <w:szCs w:val="24"/>
        </w:rPr>
        <w:t xml:space="preserve">Sztuczna inteligencja kusi szczególnie w marketingu. Można szybciej przygotowywać newslettery, opisy kategorii, reklamy, posty, warianty nagłówków czy treści blogowe. Dla sklepów z dużą liczbą produktów to ogromna oszczędność czasu. Ryzyko polega na tym, że wiele sklepów zaczyna generować bardzo podobne treści. Poprawne językowo, ale bez charakteru. Długie, ale mało konkretne. Zoptymalizowane, ale nieprzekonujące. W e-commerce coraz większe znaczenie będzie miała własna perspektywa. Testy produktów, doświadczenia zespołu, zdjęcia, przykłady zastosowań, porównania i odpowiedzi na konkretne pytania klientów. AI może pomóc to opracować, ale nie powinna usuwać z komunikacji marki jej indywidualnego głosu.</w:t>
      </w:r>
    </w:p>
    <w:p>
      <w:pPr>
        <w:spacing w:before="0" w:after="300"/>
      </w:pPr>
      <w:r>
        <w:rPr>
          <w:rFonts w:ascii="calibri" w:hAnsi="calibri" w:eastAsia="calibri" w:cs="calibri"/>
          <w:sz w:val="24"/>
          <w:szCs w:val="24"/>
        </w:rPr>
        <w:t xml:space="preserve">Sklep, który będzie publikował wyłącznie generyczne treści, może wyglądać jak dziesiątki innych sklepów z tej samej branży. Sklep, który wykorzysta AI do lepszego pokazania własnej wiedzy, może zyskać realną przewagę.</w:t>
      </w:r>
    </w:p>
    <w:p>
      <w:pPr>
        <w:spacing w:before="0" w:after="500" w:line="264" w:lineRule="auto"/>
      </w:pPr>
      <w:r>
        <w:rPr>
          <w:rFonts w:ascii="calibri" w:hAnsi="calibri" w:eastAsia="calibri" w:cs="calibri"/>
          <w:sz w:val="36"/>
          <w:szCs w:val="36"/>
          <w:b/>
        </w:rPr>
        <w:t xml:space="preserve">Personalizacja musi być pomocna, nie nachalna</w:t>
      </w:r>
    </w:p>
    <w:p>
      <w:pPr>
        <w:spacing w:before="0" w:after="300"/>
      </w:pPr>
      <w:r>
        <w:rPr>
          <w:rFonts w:ascii="calibri" w:hAnsi="calibri" w:eastAsia="calibri" w:cs="calibri"/>
          <w:sz w:val="24"/>
          <w:szCs w:val="24"/>
        </w:rPr>
        <w:t xml:space="preserve">AI daje również większe możliwości personalizacji. Sklep może inaczej komunikować się z nowym użytkownikiem, inaczej z osobą wracającą, a jeszcze inaczej z klientem, który porzucił koszyk albo kupił konkretny produkt. Można rekomendować produkty, tworzyć segmenty klientów, automatyzować kampanie e-mail, podpowiadać akcesoria i analizować historię zakupów. To wszystko ma sens, jeśli klient czuje, że sklep mu pomaga. Granica jest jednak cienka. Zbyt agresywna personalizacja może sprawiać wrażenie śledzenia. Zbyt częste komunikaty mogą męczyć. Nietrafione rekomendacje mogą obniżać zaufanie. Dlatego dobra personalizacja powinna być oparta na kontekście i wyczuciu. Nie chodzi o to, żeby pokazać klientowi jak najwięcej ofert. Chodzi o to, żeby pokazać mu właściwą informację w odpowiednim momencie.</w:t>
      </w:r>
    </w:p>
    <w:p>
      <w:pPr>
        <w:spacing w:before="0" w:after="500" w:line="264" w:lineRule="auto"/>
      </w:pPr>
      <w:r>
        <w:rPr>
          <w:rFonts w:ascii="calibri" w:hAnsi="calibri" w:eastAsia="calibri" w:cs="calibri"/>
          <w:sz w:val="36"/>
          <w:szCs w:val="36"/>
          <w:b/>
        </w:rPr>
        <w:t xml:space="preserve">Dane, prywatność i odpowiedzialność</w:t>
      </w:r>
    </w:p>
    <w:p>
      <w:pPr>
        <w:spacing w:before="0" w:after="300"/>
      </w:pPr>
      <w:r>
        <w:rPr>
          <w:rFonts w:ascii="calibri" w:hAnsi="calibri" w:eastAsia="calibri" w:cs="calibri"/>
          <w:sz w:val="24"/>
          <w:szCs w:val="24"/>
        </w:rPr>
        <w:t xml:space="preserve">Wdrażając AI w sklepie internetowym, nie można pomijać kwestii bezpieczeństwa. Sklep przetwarza dane klientów, historię zamówień, adresy, wiadomości, preferencje zakupowe i informacje o płatnościach. Każde narzędzie podłączone do tego ekosystemu powinno być dobrze przemyślane. Właściciel sklepu powinien wiedzieć, jakie dane trafiają do zewnętrznych systemów, gdzie są przetwarzane, kto ma do nich dostęp i czy wykorzystanie tych danych jest zgodne z regulaminem oraz polityką prywatności. Istotna jest też odpowiedzialność za odpowiedzi generowane przez AI. Jeżeli asystent poda błędną informację o produkcie, terminie dostawy albo warunkach zwrotu, klient będzie rozliczał z tego sklep, nie algorytm.</w:t>
      </w:r>
    </w:p>
    <w:p>
      <w:pPr>
        <w:spacing w:before="0" w:after="300"/>
      </w:pPr>
      <w:r>
        <w:rPr>
          <w:rFonts w:ascii="calibri" w:hAnsi="calibri" w:eastAsia="calibri" w:cs="calibri"/>
          <w:sz w:val="24"/>
          <w:szCs w:val="24"/>
        </w:rPr>
        <w:t xml:space="preserve">„AI w e-commerce trzeba wdrażać tak samo odpowiedzialnie jak płatności, integracje magazynowe czy systemy księgowe. To nie jest zabawka od marketingu, tylko element infrastruktury biznesowej” mówi Łukasz Jurys.</w:t>
      </w:r>
    </w:p>
    <w:p>
      <w:pPr>
        <w:spacing w:before="0" w:after="500" w:line="264" w:lineRule="auto"/>
      </w:pPr>
      <w:r>
        <w:rPr>
          <w:rFonts w:ascii="calibri" w:hAnsi="calibri" w:eastAsia="calibri" w:cs="calibri"/>
          <w:sz w:val="36"/>
          <w:szCs w:val="36"/>
          <w:b/>
        </w:rPr>
        <w:t xml:space="preserve">Od czego zacząć rozsądnie?</w:t>
      </w:r>
    </w:p>
    <w:p>
      <w:pPr>
        <w:spacing w:before="0" w:after="300"/>
      </w:pPr>
      <w:r>
        <w:rPr>
          <w:rFonts w:ascii="calibri" w:hAnsi="calibri" w:eastAsia="calibri" w:cs="calibri"/>
          <w:sz w:val="24"/>
          <w:szCs w:val="24"/>
        </w:rPr>
        <w:t xml:space="preserve">Najlepiej od małego, konkretnego problemu. Nie trzeba od razu przebudowywać całego sklepu. Można zacząć od jednej kategorii produktów, uporządkowania opisów, analizy najczęstszych pytań klientów, prostego asystenta do obsługi FAQ albo automatyzacji wybranego procesu marketingowego. Ważne, żeby wdrożenie miało mierzalny cel. Czy ma skrócić czas obsługi? Zwiększyć konwersję? Poprawić jakość treści? Ograniczyć liczbę powtarzalnych pytań? Ułatwić pracę zespołowi? Bez odpowiedzi na takie pytania łatwo zbudować coś, co wygląda nowocześnie, ale nie daje realnej wartości. Dobrze wdrożone AI nie musi być spektakularne na pierwszy rzut oka. Czasem największy efekt daje lepsza wyszukiwarka, bardziej logiczne rekomendacje, szybsza analiza danych albo uporządkowanie katalogu produktów.</w:t>
      </w:r>
    </w:p>
    <w:p>
      <w:pPr>
        <w:spacing w:before="0" w:after="500" w:line="264" w:lineRule="auto"/>
      </w:pPr>
      <w:r>
        <w:rPr>
          <w:rFonts w:ascii="calibri" w:hAnsi="calibri" w:eastAsia="calibri" w:cs="calibri"/>
          <w:sz w:val="36"/>
          <w:szCs w:val="36"/>
          <w:b/>
        </w:rPr>
        <w:t xml:space="preserve">AI nie zastąpi sklepu. AI pokaże, jak dobrze jest przygotowany</w:t>
      </w:r>
    </w:p>
    <w:p>
      <w:pPr>
        <w:spacing w:before="0" w:after="300"/>
      </w:pPr>
      <w:r>
        <w:rPr>
          <w:rFonts w:ascii="calibri" w:hAnsi="calibri" w:eastAsia="calibri" w:cs="calibri"/>
          <w:sz w:val="24"/>
          <w:szCs w:val="24"/>
        </w:rPr>
        <w:t xml:space="preserve">Sztuczna inteligencja będzie coraz mocniej wpływać na sklepy internetowe. Zmieni sposób szukania produktów, obsługi klientów, tworzenia treści, prowadzenia kampanii i analizowania danych. To nie jest trend, który dotyczy wyłącznie największych platform. Dla mniejszych i średnich sklepów AI może być szansą na lepszą organizację pracy, skuteczniejszą sprzedaż i bardziej profesjonalną obsługę. Ale tylko wtedy, gdy zostanie wdrożone z głową.</w:t>
      </w:r>
    </w:p>
    <w:p>
      <w:pPr>
        <w:spacing w:before="0" w:after="300"/>
      </w:pPr>
      <w:r>
        <w:rPr>
          <w:rFonts w:ascii="calibri" w:hAnsi="calibri" w:eastAsia="calibri" w:cs="calibri"/>
          <w:sz w:val="24"/>
          <w:szCs w:val="24"/>
        </w:rPr>
        <w:t xml:space="preserve">Najważniejsze pytanie nie brzmi więc: „czy sklep powinien korzystać z AI?”. Coraz częściej brzmi: „czy sklep jest wystarczająco uporządkowany, żeby AI mogło mu naprawdę pomóc?”. Bo w e-commerce przyszłości przewagę zyskają nie ci, którzy najgłośniej mówią o sztucznej inteligencji. Przewagę zyskają ci, którzy wykorzystają ją do rozwiązywania konkretnych problemów klientów i własnego biznesu.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2026-06-19T17:11:26+02:00</dcterms:created>
  <dcterms:modified xsi:type="dcterms:W3CDTF">2026-06-19T17:11:26+02:00</dcterms:modified>
</cp:coreProperties>
</file>

<file path=docProps/custom.xml><?xml version="1.0" encoding="utf-8"?>
<Properties xmlns="http://schemas.openxmlformats.org/officeDocument/2006/custom-properties" xmlns:vt="http://schemas.openxmlformats.org/officeDocument/2006/docPropsVTypes"/>
</file>